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93" w:rsidRDefault="001C1090">
      <w:pPr>
        <w:widowControl/>
        <w:adjustRightInd w:val="0"/>
        <w:snapToGrid w:val="0"/>
        <w:spacing w:line="600" w:lineRule="exact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</w:t>
      </w:r>
      <w:r>
        <w:rPr>
          <w:rFonts w:eastAsia="方正仿宋_GBK"/>
          <w:kern w:val="0"/>
          <w:sz w:val="32"/>
          <w:szCs w:val="32"/>
        </w:rPr>
        <w:t>1</w:t>
      </w:r>
    </w:p>
    <w:p w:rsidR="006A1B93" w:rsidRDefault="001C1090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政府信息公开情况统计表</w:t>
      </w:r>
    </w:p>
    <w:p w:rsidR="006A1B93" w:rsidRDefault="001C1090">
      <w:pPr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2017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度）</w:t>
      </w:r>
    </w:p>
    <w:p w:rsidR="006A1B93" w:rsidRDefault="001C1090"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填报单位（盖章）：</w:t>
      </w:r>
      <w:r>
        <w:rPr>
          <w:rFonts w:eastAsia="方正仿宋_GBK" w:hint="eastAsia"/>
          <w:sz w:val="32"/>
          <w:szCs w:val="32"/>
        </w:rPr>
        <w:t>西双版纳</w:t>
      </w:r>
      <w:r>
        <w:rPr>
          <w:rFonts w:eastAsia="方正仿宋_GBK"/>
          <w:sz w:val="32"/>
          <w:szCs w:val="32"/>
        </w:rPr>
        <w:t>州文体广电局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0"/>
        <w:gridCol w:w="1067"/>
        <w:gridCol w:w="1333"/>
      </w:tblGrid>
      <w:tr w:rsidR="006A1B93">
        <w:trPr>
          <w:trHeight w:val="567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统</w:t>
            </w: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计</w:t>
            </w: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指</w:t>
            </w: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标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统计数</w:t>
            </w:r>
          </w:p>
        </w:tc>
      </w:tr>
      <w:tr w:rsidR="006A1B93">
        <w:trPr>
          <w:trHeight w:val="567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一、主动公开情况</w:t>
            </w:r>
          </w:p>
        </w:tc>
        <w:tc>
          <w:tcPr>
            <w:tcW w:w="1067" w:type="dxa"/>
            <w:vAlign w:val="center"/>
          </w:tcPr>
          <w:p w:rsidR="006A1B93" w:rsidRDefault="006A1B93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A1B93" w:rsidRDefault="006A1B93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6A1B93">
        <w:trPr>
          <w:trHeight w:val="90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（一）主动公开政府信息数</w:t>
            </w:r>
          </w:p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（不同渠道和方式公开相同信息计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条）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条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ind w:firstLineChars="100" w:firstLine="28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6873</w:t>
            </w:r>
          </w:p>
        </w:tc>
      </w:tr>
      <w:tr w:rsidR="006A1B93">
        <w:trPr>
          <w:trHeight w:val="567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其中，主动公开规范性文件数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条</w:t>
            </w:r>
          </w:p>
        </w:tc>
        <w:tc>
          <w:tcPr>
            <w:tcW w:w="1333" w:type="dxa"/>
            <w:vAlign w:val="center"/>
          </w:tcPr>
          <w:p w:rsidR="006A1B93" w:rsidRDefault="00CD1FB8">
            <w:pPr>
              <w:spacing w:line="50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567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制发规范性文件数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0</w:t>
            </w:r>
          </w:p>
        </w:tc>
      </w:tr>
      <w:tr w:rsidR="006A1B93">
        <w:trPr>
          <w:trHeight w:val="567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（二）通多不同渠道和方式公开政府信息的情况</w:t>
            </w:r>
          </w:p>
        </w:tc>
        <w:tc>
          <w:tcPr>
            <w:tcW w:w="1067" w:type="dxa"/>
            <w:vAlign w:val="center"/>
          </w:tcPr>
          <w:p w:rsidR="006A1B93" w:rsidRDefault="006A1B93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A1B93" w:rsidRDefault="006A1B93">
            <w:pPr>
              <w:spacing w:line="500" w:lineRule="exact"/>
              <w:ind w:firstLineChars="100" w:firstLine="28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6A1B93">
        <w:trPr>
          <w:trHeight w:val="567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政府公报公开政府信息数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条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0</w:t>
            </w:r>
          </w:p>
        </w:tc>
      </w:tr>
      <w:tr w:rsidR="006A1B93">
        <w:trPr>
          <w:trHeight w:val="567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政府网站公开政府信息数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条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ind w:firstLineChars="100" w:firstLine="28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415</w:t>
            </w:r>
          </w:p>
        </w:tc>
      </w:tr>
      <w:tr w:rsidR="006A1B93">
        <w:trPr>
          <w:trHeight w:val="567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政务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微博公开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政府信息数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条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0</w:t>
            </w:r>
          </w:p>
        </w:tc>
      </w:tr>
      <w:tr w:rsidR="006A1B93">
        <w:trPr>
          <w:trHeight w:val="567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政务微信公开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政府信息数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条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0</w:t>
            </w:r>
          </w:p>
        </w:tc>
      </w:tr>
      <w:tr w:rsidR="006A1B93">
        <w:trPr>
          <w:trHeight w:val="567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其他方式公开政府信息数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条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6458</w:t>
            </w:r>
          </w:p>
        </w:tc>
      </w:tr>
      <w:tr w:rsidR="006A1B93">
        <w:trPr>
          <w:trHeight w:val="567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二、回应解读情况</w:t>
            </w:r>
          </w:p>
        </w:tc>
        <w:tc>
          <w:tcPr>
            <w:tcW w:w="1067" w:type="dxa"/>
            <w:vAlign w:val="center"/>
          </w:tcPr>
          <w:p w:rsidR="006A1B93" w:rsidRDefault="006A1B93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A1B93" w:rsidRDefault="006A1B93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6A1B93">
        <w:trPr>
          <w:trHeight w:val="567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（一）回应公众关注热点或重大舆情数</w:t>
            </w:r>
          </w:p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（不同方式回应同一热点或舆情计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次）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次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</w:tr>
      <w:tr w:rsidR="006A1B93">
        <w:trPr>
          <w:trHeight w:val="567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（二）通过不同渠道和方式回应解读的情况</w:t>
            </w:r>
          </w:p>
        </w:tc>
        <w:tc>
          <w:tcPr>
            <w:tcW w:w="1067" w:type="dxa"/>
            <w:vAlign w:val="center"/>
          </w:tcPr>
          <w:p w:rsidR="006A1B93" w:rsidRDefault="006A1B93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92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参加或举办新闻发布会总次数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次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其中，主要负责人参加新闻发布会次数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次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政府网站在线访谈次数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次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其中，主要负责人参加政府网站在线访谈次数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次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政策解读稿件发布数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篇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eastAsia="方正仿宋_GBK" w:hAnsi="Times New Roman" w:cs="Times New Roman"/>
                <w:sz w:val="24"/>
              </w:rPr>
              <w:t>（</w:t>
            </w:r>
            <w:proofErr w:type="gramStart"/>
            <w:r>
              <w:rPr>
                <w:rFonts w:ascii="Times New Roman" w:eastAsia="方正仿宋_GBK" w:hAnsi="Times New Roman" w:cs="Times New Roman"/>
                <w:sz w:val="24"/>
              </w:rPr>
              <w:t>含州广播</w:t>
            </w:r>
            <w:proofErr w:type="gramEnd"/>
            <w:r>
              <w:rPr>
                <w:rFonts w:ascii="Times New Roman" w:eastAsia="方正仿宋_GBK" w:hAnsi="Times New Roman" w:cs="Times New Roman"/>
                <w:sz w:val="24"/>
              </w:rPr>
              <w:t>电视台解读</w:t>
            </w:r>
            <w:r>
              <w:rPr>
                <w:rFonts w:ascii="Times New Roman" w:eastAsia="方正仿宋_GBK" w:hAnsi="Times New Roman" w:cs="Times New Roman"/>
                <w:sz w:val="24"/>
              </w:rPr>
              <w:t>90</w:t>
            </w:r>
            <w:r>
              <w:rPr>
                <w:rFonts w:ascii="Times New Roman" w:eastAsia="方正仿宋_GBK" w:hAnsi="Times New Roman" w:cs="Times New Roman"/>
                <w:sz w:val="24"/>
              </w:rPr>
              <w:t>条）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微博微信回应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事件数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次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其他方式回应事件数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次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三、依申请公开情况</w:t>
            </w:r>
          </w:p>
        </w:tc>
        <w:tc>
          <w:tcPr>
            <w:tcW w:w="1067" w:type="dxa"/>
            <w:vAlign w:val="center"/>
          </w:tcPr>
          <w:p w:rsidR="006A1B93" w:rsidRDefault="006A1B93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A1B93" w:rsidRDefault="006A1B93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（一）收到申请数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当面申请数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传真申请数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网络申请数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信函申请数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（二）申请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办结数</w:t>
            </w:r>
            <w:proofErr w:type="gramEnd"/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按时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办结数</w:t>
            </w:r>
            <w:proofErr w:type="gramEnd"/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延期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办结数</w:t>
            </w:r>
            <w:proofErr w:type="gramEnd"/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（三）申请答复数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属于已主动公开范围数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710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同意公开答复数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567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同意部分公开答复数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不同意公开答复数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其中，涉及国家秘密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涉及商业秘密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涉及个人隐私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危及国家安全、公共安全、经济安全和社会稳定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不是《条例》所指政府信息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法律法规规定的其他情形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不属于本行政机关公开数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申请信息不存在数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告知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更改补充数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告知通过其他途径办理数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46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四、行政复议数量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6A1B93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（一）维持具体行政行为数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（二）被依法纠错数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（三）其他情形数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五、行政诉讼数量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6A1B93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（一）维持具体行政行为或者驳回原告诉讼请求数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（二）被依法纠错数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710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（三）其他情形数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567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六、举报投诉数量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七、依申请公开信息收取的费用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万元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lastRenderedPageBreak/>
              <w:t>八、机构建设和保障经费情况</w:t>
            </w:r>
          </w:p>
        </w:tc>
        <w:tc>
          <w:tcPr>
            <w:tcW w:w="1067" w:type="dxa"/>
            <w:vAlign w:val="center"/>
          </w:tcPr>
          <w:p w:rsidR="006A1B93" w:rsidRDefault="006A1B93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A1B93" w:rsidRDefault="006A1B93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（一）政府信息公开工作专门机构数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</w:tr>
      <w:tr w:rsidR="006A1B93">
        <w:trPr>
          <w:trHeight w:val="709"/>
          <w:jc w:val="center"/>
        </w:trPr>
        <w:tc>
          <w:tcPr>
            <w:tcW w:w="9570" w:type="dxa"/>
            <w:gridSpan w:val="3"/>
            <w:vAlign w:val="center"/>
          </w:tcPr>
          <w:p w:rsidR="006A1B93" w:rsidRDefault="001C1090">
            <w:pPr>
              <w:spacing w:line="5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州文体广电局负责政务信息公开同志为：魏薇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办公室科员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（二）设置政府信息公开查阅点数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（三）从事政府信息公开工作人员数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13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专职人员数（不包括政府公报及政府网站工作人员）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8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兼职人员数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（四）政府信息公开专项经费（不包括用于政府公报编辑管理及政府网站建设维护等方面的经费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万元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0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九、政府信息公开会议和培训情况</w:t>
            </w:r>
          </w:p>
        </w:tc>
        <w:tc>
          <w:tcPr>
            <w:tcW w:w="1067" w:type="dxa"/>
            <w:vAlign w:val="center"/>
          </w:tcPr>
          <w:p w:rsidR="006A1B93" w:rsidRDefault="006A1B93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6A1B93" w:rsidRDefault="006A1B93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（一）召开政府信息公开工作会议或专题会议数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次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（二）举办各类培训班数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次</w:t>
            </w:r>
          </w:p>
        </w:tc>
        <w:tc>
          <w:tcPr>
            <w:tcW w:w="1333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6A1B93">
        <w:trPr>
          <w:trHeight w:val="699"/>
          <w:jc w:val="center"/>
        </w:trPr>
        <w:tc>
          <w:tcPr>
            <w:tcW w:w="7170" w:type="dxa"/>
            <w:vAlign w:val="center"/>
          </w:tcPr>
          <w:p w:rsidR="006A1B93" w:rsidRDefault="001C1090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（三）接受培训人员数</w:t>
            </w:r>
          </w:p>
        </w:tc>
        <w:tc>
          <w:tcPr>
            <w:tcW w:w="1067" w:type="dxa"/>
            <w:vAlign w:val="center"/>
          </w:tcPr>
          <w:p w:rsidR="006A1B93" w:rsidRDefault="001C109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人次</w:t>
            </w:r>
          </w:p>
        </w:tc>
        <w:tc>
          <w:tcPr>
            <w:tcW w:w="1333" w:type="dxa"/>
            <w:vAlign w:val="center"/>
          </w:tcPr>
          <w:p w:rsidR="006A1B93" w:rsidRDefault="00CD1FB8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13</w:t>
            </w:r>
          </w:p>
        </w:tc>
      </w:tr>
    </w:tbl>
    <w:p w:rsidR="006A1B93" w:rsidRDefault="001C1090" w:rsidP="00313E6B">
      <w:pPr>
        <w:spacing w:beforeLines="10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单位负责人：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黄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臻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方正仿宋_GBK" w:hAnsi="Times New Roman" w:cs="Times New Roman"/>
          <w:sz w:val="28"/>
          <w:szCs w:val="28"/>
        </w:rPr>
        <w:t>审核人：胡伟文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  </w:t>
      </w:r>
      <w:r>
        <w:rPr>
          <w:rFonts w:ascii="Times New Roman" w:eastAsia="方正仿宋_GBK" w:hAnsi="Times New Roman" w:cs="Times New Roman"/>
          <w:sz w:val="28"/>
          <w:szCs w:val="28"/>
        </w:rPr>
        <w:t>填报人：普艳</w:t>
      </w:r>
    </w:p>
    <w:p w:rsidR="006A1B93" w:rsidRDefault="001C1090">
      <w:pPr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联系电话：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0691-2122537          </w:t>
      </w:r>
      <w:r>
        <w:rPr>
          <w:rFonts w:ascii="Times New Roman" w:eastAsia="方正仿宋_GBK" w:hAnsi="Times New Roman" w:cs="Times New Roman"/>
          <w:sz w:val="28"/>
          <w:szCs w:val="28"/>
        </w:rPr>
        <w:t>填报日期：</w:t>
      </w:r>
      <w:r>
        <w:rPr>
          <w:rFonts w:ascii="Times New Roman" w:eastAsia="方正仿宋_GBK" w:hAnsi="Times New Roman" w:cs="Times New Roman"/>
          <w:sz w:val="28"/>
          <w:szCs w:val="28"/>
        </w:rPr>
        <w:t>2018</w:t>
      </w:r>
      <w:r>
        <w:rPr>
          <w:rFonts w:ascii="Times New Roman" w:eastAsia="方正仿宋_GBK" w:hAnsi="Times New Roman" w:cs="Times New Roman"/>
          <w:sz w:val="28"/>
          <w:szCs w:val="28"/>
        </w:rPr>
        <w:t>年</w:t>
      </w:r>
      <w:r>
        <w:rPr>
          <w:rFonts w:ascii="Times New Roman" w:eastAsia="方正仿宋_GBK" w:hAnsi="Times New Roman" w:cs="Times New Roman"/>
          <w:sz w:val="28"/>
          <w:szCs w:val="28"/>
        </w:rPr>
        <w:t>2</w:t>
      </w:r>
      <w:r>
        <w:rPr>
          <w:rFonts w:ascii="Times New Roman" w:eastAsia="方正仿宋_GBK" w:hAnsi="Times New Roman" w:cs="Times New Roman"/>
          <w:sz w:val="28"/>
          <w:szCs w:val="28"/>
        </w:rPr>
        <w:t>月</w:t>
      </w:r>
      <w:r>
        <w:rPr>
          <w:rFonts w:ascii="Times New Roman" w:eastAsia="方正仿宋_GBK" w:hAnsi="Times New Roman" w:cs="Times New Roman"/>
          <w:sz w:val="28"/>
          <w:szCs w:val="28"/>
        </w:rPr>
        <w:t>22</w:t>
      </w:r>
      <w:r>
        <w:rPr>
          <w:rFonts w:ascii="Times New Roman" w:eastAsia="方正仿宋_GBK" w:hAnsi="Times New Roman" w:cs="Times New Roman"/>
          <w:sz w:val="28"/>
          <w:szCs w:val="28"/>
        </w:rPr>
        <w:t>日</w:t>
      </w:r>
    </w:p>
    <w:p w:rsidR="006A1B93" w:rsidRDefault="006A1B93">
      <w:pPr>
        <w:spacing w:line="576" w:lineRule="exact"/>
        <w:ind w:firstLineChars="1450" w:firstLine="4640"/>
        <w:rPr>
          <w:rFonts w:ascii="Times New Roman" w:eastAsia="方正仿宋_GBK" w:hAnsi="Times New Roman" w:cs="Times New Roman"/>
          <w:sz w:val="32"/>
          <w:szCs w:val="32"/>
        </w:rPr>
      </w:pPr>
    </w:p>
    <w:p w:rsidR="006A1B93" w:rsidRDefault="006A1B93">
      <w:pPr>
        <w:spacing w:line="576" w:lineRule="exact"/>
        <w:ind w:firstLineChars="1450" w:firstLine="4640"/>
        <w:rPr>
          <w:rFonts w:eastAsia="方正仿宋_GBK"/>
          <w:sz w:val="32"/>
          <w:szCs w:val="32"/>
        </w:rPr>
      </w:pPr>
    </w:p>
    <w:p w:rsidR="006A1B93" w:rsidRDefault="006A1B93">
      <w:pPr>
        <w:tabs>
          <w:tab w:val="left" w:pos="5610"/>
        </w:tabs>
      </w:pPr>
    </w:p>
    <w:p w:rsidR="006A1B93" w:rsidRDefault="006A1B93">
      <w:pPr>
        <w:tabs>
          <w:tab w:val="left" w:pos="5610"/>
        </w:tabs>
      </w:pPr>
    </w:p>
    <w:p w:rsidR="006A1B93" w:rsidRDefault="006A1B93">
      <w:pPr>
        <w:tabs>
          <w:tab w:val="left" w:pos="5610"/>
        </w:tabs>
      </w:pPr>
    </w:p>
    <w:p w:rsidR="006A1B93" w:rsidRDefault="006A1B93">
      <w:pPr>
        <w:tabs>
          <w:tab w:val="left" w:pos="5610"/>
        </w:tabs>
      </w:pPr>
    </w:p>
    <w:p w:rsidR="006A1B93" w:rsidRDefault="006A1B93">
      <w:pPr>
        <w:tabs>
          <w:tab w:val="left" w:pos="5610"/>
        </w:tabs>
      </w:pPr>
    </w:p>
    <w:p w:rsidR="006A1B93" w:rsidRDefault="006A1B93">
      <w:pPr>
        <w:tabs>
          <w:tab w:val="left" w:pos="5610"/>
        </w:tabs>
      </w:pPr>
    </w:p>
    <w:p w:rsidR="006A1B93" w:rsidRDefault="006A1B93"/>
    <w:sectPr w:rsidR="006A1B93" w:rsidSect="006A1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B93" w:rsidRDefault="006A1B93" w:rsidP="006A1B93">
      <w:r>
        <w:separator/>
      </w:r>
    </w:p>
  </w:endnote>
  <w:endnote w:type="continuationSeparator" w:id="1">
    <w:p w:rsidR="006A1B93" w:rsidRDefault="006A1B93" w:rsidP="006A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93" w:rsidRDefault="00313E6B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1C1090">
      <w:rPr>
        <w:rStyle w:val="a5"/>
      </w:rPr>
      <w:instrText xml:space="preserve">PAGE  </w:instrText>
    </w:r>
    <w:r>
      <w:fldChar w:fldCharType="end"/>
    </w:r>
  </w:p>
  <w:p w:rsidR="006A1B93" w:rsidRDefault="006A1B9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93" w:rsidRDefault="00313E6B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08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6A1B93" w:rsidRDefault="00313E6B">
                <w:pPr>
                  <w:pStyle w:val="a3"/>
                  <w:rPr>
                    <w:rStyle w:val="a5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1C1090">
                  <w:rPr>
                    <w:rStyle w:val="a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E32716">
                  <w:rPr>
                    <w:rStyle w:val="a5"/>
                    <w:rFonts w:ascii="宋体" w:hAnsi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16" w:rsidRDefault="00E327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B93" w:rsidRDefault="006A1B93" w:rsidP="006A1B93">
      <w:r>
        <w:separator/>
      </w:r>
    </w:p>
  </w:footnote>
  <w:footnote w:type="continuationSeparator" w:id="1">
    <w:p w:rsidR="006A1B93" w:rsidRDefault="006A1B93" w:rsidP="006A1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16" w:rsidRDefault="00E327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93" w:rsidRDefault="006A1B93" w:rsidP="00E3271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16" w:rsidRDefault="00E327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C83D8E"/>
    <w:rsid w:val="000C41F5"/>
    <w:rsid w:val="001C1090"/>
    <w:rsid w:val="00313E6B"/>
    <w:rsid w:val="006376DD"/>
    <w:rsid w:val="006A1B93"/>
    <w:rsid w:val="00CD1FB8"/>
    <w:rsid w:val="00D96EAA"/>
    <w:rsid w:val="00E32716"/>
    <w:rsid w:val="3A792430"/>
    <w:rsid w:val="4EC83D8E"/>
    <w:rsid w:val="545B1730"/>
    <w:rsid w:val="54DF363E"/>
    <w:rsid w:val="658033BF"/>
    <w:rsid w:val="7036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B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1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6A1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6A1B93"/>
  </w:style>
  <w:style w:type="character" w:customStyle="1" w:styleId="Char">
    <w:name w:val="页眉 Char"/>
    <w:basedOn w:val="a0"/>
    <w:link w:val="a4"/>
    <w:rsid w:val="006A1B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414</Characters>
  <Application>Microsoft Office Word</Application>
  <DocSecurity>0</DocSecurity>
  <Lines>3</Lines>
  <Paragraphs>2</Paragraphs>
  <ScaleCrop>false</ScaleCrop>
  <Company>西双版纳州直属党政机关单位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JXDSGP002</dc:creator>
  <cp:lastModifiedBy>Microsoft</cp:lastModifiedBy>
  <cp:revision>5</cp:revision>
  <cp:lastPrinted>2018-02-22T03:37:00Z</cp:lastPrinted>
  <dcterms:created xsi:type="dcterms:W3CDTF">2018-03-26T01:43:00Z</dcterms:created>
  <dcterms:modified xsi:type="dcterms:W3CDTF">2018-03-28T02:22:00Z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